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6" w:rsidRPr="003177C2" w:rsidRDefault="000F7608" w:rsidP="00FD66AF">
      <w:pPr>
        <w:rPr>
          <w:rFonts w:ascii="Times New Roman" w:hAnsi="Times New Roman"/>
          <w:b/>
          <w:sz w:val="16"/>
        </w:rPr>
      </w:pPr>
      <w:r w:rsidRPr="000F76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7pt;margin-top:-27pt;width:53.5pt;height:57.6pt;z-index:1">
            <v:imagedata r:id="rId5" o:title=""/>
            <w10:wrap type="topAndBottom"/>
          </v:shape>
          <o:OLEObject Type="Embed" ProgID="Unknown" ShapeID="_x0000_s1026" DrawAspect="Content" ObjectID="_1770625770" r:id="rId6"/>
        </w:pic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 xml:space="preserve">Администрация Нижнетанайского сельсовета 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Дзержинского района</w:t>
      </w:r>
    </w:p>
    <w:p w:rsidR="00CD4EC6" w:rsidRDefault="00CD4EC6" w:rsidP="00FD66AF">
      <w:pPr>
        <w:jc w:val="center"/>
        <w:rPr>
          <w:rFonts w:ascii="Times New Roman" w:hAnsi="Times New Roman"/>
          <w:b/>
          <w:sz w:val="28"/>
        </w:rPr>
      </w:pPr>
      <w:r w:rsidRPr="003177C2">
        <w:rPr>
          <w:rFonts w:ascii="Times New Roman" w:hAnsi="Times New Roman"/>
          <w:b/>
          <w:sz w:val="28"/>
        </w:rPr>
        <w:t>Красноярского края</w:t>
      </w:r>
    </w:p>
    <w:p w:rsidR="00CD4EC6" w:rsidRPr="003177C2" w:rsidRDefault="00CD4EC6" w:rsidP="00FD66AF">
      <w:pPr>
        <w:jc w:val="center"/>
        <w:rPr>
          <w:rFonts w:ascii="Times New Roman" w:hAnsi="Times New Roman"/>
          <w:b/>
          <w:sz w:val="28"/>
        </w:rPr>
      </w:pPr>
    </w:p>
    <w:p w:rsidR="00CD4EC6" w:rsidRDefault="000F7F55" w:rsidP="00FD66AF">
      <w:pPr>
        <w:pStyle w:val="1"/>
        <w:rPr>
          <w:sz w:val="32"/>
        </w:rPr>
      </w:pPr>
      <w:r>
        <w:rPr>
          <w:sz w:val="32"/>
        </w:rPr>
        <w:t>РАСПОРЯЖЕНИЕ</w:t>
      </w:r>
    </w:p>
    <w:p w:rsidR="00CD4EC6" w:rsidRDefault="00CD4EC6" w:rsidP="00FD66AF">
      <w:pPr>
        <w:jc w:val="center"/>
        <w:rPr>
          <w:rFonts w:ascii="Times New Roman Cyr Bold" w:hAnsi="Times New Roman Cyr Bold"/>
        </w:rPr>
      </w:pPr>
      <w:r>
        <w:rPr>
          <w:rFonts w:ascii="Times New Roman Cyr Bold" w:hAnsi="Times New Roman Cyr Bold"/>
        </w:rPr>
        <w:t>с</w:t>
      </w:r>
      <w:proofErr w:type="gramStart"/>
      <w:r>
        <w:rPr>
          <w:rFonts w:ascii="Times New Roman Cyr Bold" w:hAnsi="Times New Roman Cyr Bold"/>
        </w:rPr>
        <w:t>.Н</w:t>
      </w:r>
      <w:proofErr w:type="gramEnd"/>
      <w:r>
        <w:rPr>
          <w:rFonts w:ascii="Times New Roman Cyr Bold" w:hAnsi="Times New Roman Cyr Bold"/>
        </w:rPr>
        <w:t>ижний Танай</w:t>
      </w:r>
    </w:p>
    <w:p w:rsidR="00CD4EC6" w:rsidRDefault="00CD4EC6" w:rsidP="00FD66AF">
      <w:pPr>
        <w:rPr>
          <w:rFonts w:ascii="Times New Roman Cyr Bold" w:hAnsi="Times New Roman Cyr Bold"/>
          <w:b/>
        </w:rPr>
      </w:pPr>
    </w:p>
    <w:p w:rsidR="00CD4EC6" w:rsidRDefault="000F7F55" w:rsidP="00FD66AF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>27.02.2024 г.</w:t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</w:r>
      <w:r>
        <w:rPr>
          <w:rFonts w:ascii="Times New Roman Cyr Bold" w:hAnsi="Times New Roman Cyr Bold"/>
          <w:sz w:val="28"/>
        </w:rPr>
        <w:tab/>
        <w:t>№ 9-р</w:t>
      </w:r>
    </w:p>
    <w:p w:rsidR="00CD4EC6" w:rsidRDefault="00CD4EC6" w:rsidP="002636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4EC6" w:rsidRPr="00CB3BAE" w:rsidRDefault="00CD4EC6" w:rsidP="00CF194D">
      <w:pPr>
        <w:rPr>
          <w:rFonts w:ascii="Times New Roman" w:hAnsi="Times New Roman"/>
          <w:sz w:val="28"/>
          <w:szCs w:val="28"/>
        </w:rPr>
      </w:pPr>
    </w:p>
    <w:p w:rsidR="00CD4EC6" w:rsidRDefault="00CD4EC6" w:rsidP="00024B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патрульных, патрульно-маневренных, маневренных групп на территории Нижнетанайского сельсовета Дзержинского района</w:t>
      </w:r>
    </w:p>
    <w:p w:rsidR="00CD4EC6" w:rsidRDefault="00CD4EC6" w:rsidP="00024B6E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работы органов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сил Нижнетанайского сельсовета по выявлению, предупреждению и ликвидации очагов природных пожаров на ранней стадии развития, а также проведения профилактической работы среди населения по недопущению сжигания растительности в период действия весенне-лет</w:t>
      </w:r>
      <w:r w:rsidR="00FB4A6D">
        <w:rPr>
          <w:rFonts w:ascii="Times New Roman" w:hAnsi="Times New Roman"/>
          <w:sz w:val="28"/>
          <w:szCs w:val="28"/>
        </w:rPr>
        <w:t>него пожароопасного периода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024E3">
        <w:rPr>
          <w:rFonts w:ascii="Times New Roman" w:hAnsi="Times New Roman"/>
          <w:sz w:val="28"/>
          <w:szCs w:val="28"/>
        </w:rPr>
        <w:t>, руководствуясь уставом муниципального образо</w:t>
      </w:r>
      <w:r w:rsidR="000F7F55">
        <w:rPr>
          <w:rFonts w:ascii="Times New Roman" w:hAnsi="Times New Roman"/>
          <w:sz w:val="28"/>
          <w:szCs w:val="28"/>
        </w:rPr>
        <w:t>вания Нижнетанайский сельсовет</w:t>
      </w:r>
    </w:p>
    <w:p w:rsidR="00CD4EC6" w:rsidRDefault="00CD4EC6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на территории Нижнетанайского сельсовета патрульные, патрульно-маневренные, маневренные группы.</w:t>
      </w:r>
    </w:p>
    <w:p w:rsidR="00CD4EC6" w:rsidRDefault="00CD4EC6" w:rsidP="00FD66AF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патрульных, патрульно-маневренных, маневренных групп и оснащение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="006024E3">
        <w:rPr>
          <w:rFonts w:ascii="Times New Roman" w:hAnsi="Times New Roman"/>
          <w:sz w:val="28"/>
          <w:szCs w:val="28"/>
        </w:rPr>
        <w:t>приложения</w:t>
      </w:r>
      <w:proofErr w:type="gramEnd"/>
      <w:r w:rsidR="006024E3">
        <w:rPr>
          <w:rFonts w:ascii="Times New Roman" w:hAnsi="Times New Roman"/>
          <w:sz w:val="28"/>
          <w:szCs w:val="28"/>
        </w:rPr>
        <w:t xml:space="preserve"> к </w:t>
      </w:r>
      <w:r w:rsidR="000F7F55">
        <w:rPr>
          <w:rFonts w:ascii="Times New Roman" w:hAnsi="Times New Roman"/>
          <w:sz w:val="28"/>
          <w:szCs w:val="28"/>
        </w:rPr>
        <w:t>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CD4EC6" w:rsidRDefault="00CD4EC6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Считать приоритетным направлением – выполнение мероприятий, направленных на недопущение перехода природных пожаров на населенные пункты и объекты экономики.</w:t>
      </w:r>
    </w:p>
    <w:p w:rsidR="00CD4EC6" w:rsidRDefault="00CD4EC6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2334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233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исполнением </w:t>
      </w:r>
      <w:r w:rsidR="006024E3">
        <w:rPr>
          <w:rFonts w:ascii="Times New Roman" w:hAnsi="Times New Roman"/>
          <w:sz w:val="28"/>
          <w:szCs w:val="28"/>
        </w:rPr>
        <w:t xml:space="preserve">настоящего </w:t>
      </w:r>
      <w:r w:rsidR="000F7F55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D4EC6" w:rsidRDefault="00CD4EC6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0F7F55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 xml:space="preserve"> вступает в силу в день подписания.</w:t>
      </w: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</w:p>
    <w:p w:rsidR="00FB4A6D" w:rsidRDefault="00FB4A6D" w:rsidP="00263620">
      <w:pPr>
        <w:jc w:val="both"/>
        <w:rPr>
          <w:rFonts w:ascii="Times New Roman" w:hAnsi="Times New Roman"/>
          <w:sz w:val="28"/>
          <w:szCs w:val="28"/>
        </w:rPr>
      </w:pPr>
    </w:p>
    <w:p w:rsidR="00FB4A6D" w:rsidRDefault="00FB4A6D" w:rsidP="00263620">
      <w:pPr>
        <w:jc w:val="both"/>
        <w:rPr>
          <w:rFonts w:ascii="Times New Roman" w:hAnsi="Times New Roman"/>
          <w:sz w:val="28"/>
          <w:szCs w:val="28"/>
        </w:rPr>
      </w:pPr>
    </w:p>
    <w:p w:rsidR="00CD4EC6" w:rsidRDefault="00CD4EC6" w:rsidP="0026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Хромов</w:t>
      </w:r>
    </w:p>
    <w:p w:rsidR="00CD4EC6" w:rsidRDefault="00CD4EC6" w:rsidP="00024B6E">
      <w:pPr>
        <w:tabs>
          <w:tab w:val="left" w:pos="454"/>
        </w:tabs>
        <w:ind w:firstLine="454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Default="00CD4EC6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D4EC6" w:rsidRPr="008E4293" w:rsidRDefault="00CD4EC6" w:rsidP="008E4293">
      <w:pPr>
        <w:pStyle w:val="a6"/>
        <w:rPr>
          <w:rFonts w:ascii="Bookman Old Style" w:hAnsi="Bookman Old Style"/>
          <w:sz w:val="24"/>
          <w:szCs w:val="24"/>
          <w:lang w:eastAsia="ru-RU"/>
        </w:rPr>
        <w:sectPr w:rsidR="00CD4EC6" w:rsidRPr="008E4293" w:rsidSect="006D09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E428AE">
        <w:rPr>
          <w:sz w:val="22"/>
          <w:szCs w:val="22"/>
        </w:rPr>
        <w:t xml:space="preserve"> к </w:t>
      </w:r>
      <w:r w:rsidR="000F7F55">
        <w:rPr>
          <w:sz w:val="22"/>
          <w:szCs w:val="22"/>
        </w:rPr>
        <w:t>распоряжению</w:t>
      </w:r>
    </w:p>
    <w:p w:rsidR="00CD4EC6" w:rsidRDefault="00CD4EC6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Нижнетанайского сельсовета</w:t>
      </w:r>
    </w:p>
    <w:p w:rsidR="00CD4EC6" w:rsidRPr="00E428AE" w:rsidRDefault="006024E3" w:rsidP="00BD6EDF">
      <w:pPr>
        <w:tabs>
          <w:tab w:val="left" w:pos="426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27.02.2024 №</w:t>
      </w:r>
      <w:r w:rsidR="000F7F55">
        <w:rPr>
          <w:sz w:val="22"/>
          <w:szCs w:val="22"/>
        </w:rPr>
        <w:t>9-р</w:t>
      </w:r>
    </w:p>
    <w:p w:rsidR="00CD4EC6" w:rsidRDefault="00CD4EC6" w:rsidP="00BD6EDF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2037D">
        <w:rPr>
          <w:b/>
          <w:sz w:val="28"/>
          <w:szCs w:val="28"/>
        </w:rPr>
        <w:t>атрульны</w:t>
      </w:r>
      <w:r>
        <w:rPr>
          <w:b/>
          <w:sz w:val="28"/>
          <w:szCs w:val="28"/>
        </w:rPr>
        <w:t>х</w:t>
      </w:r>
      <w:r w:rsidRPr="0032037D">
        <w:rPr>
          <w:b/>
          <w:sz w:val="28"/>
          <w:szCs w:val="28"/>
        </w:rPr>
        <w:t>, патрульно-маневренны</w:t>
      </w:r>
      <w:r>
        <w:rPr>
          <w:b/>
          <w:sz w:val="28"/>
          <w:szCs w:val="28"/>
        </w:rPr>
        <w:t>х,</w:t>
      </w:r>
      <w:r w:rsidRPr="0032037D">
        <w:rPr>
          <w:b/>
          <w:sz w:val="28"/>
          <w:szCs w:val="28"/>
        </w:rPr>
        <w:t xml:space="preserve"> маневренны</w:t>
      </w:r>
      <w:r>
        <w:rPr>
          <w:b/>
          <w:sz w:val="28"/>
          <w:szCs w:val="28"/>
        </w:rPr>
        <w:t xml:space="preserve">х </w:t>
      </w:r>
      <w:r w:rsidRPr="0032037D">
        <w:rPr>
          <w:b/>
          <w:sz w:val="28"/>
          <w:szCs w:val="28"/>
        </w:rPr>
        <w:t>групп</w:t>
      </w:r>
    </w:p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  <w:r w:rsidRPr="0032037D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Нижнетанайского сельсовета</w:t>
      </w:r>
      <w:r w:rsidR="00573CD9">
        <w:rPr>
          <w:b/>
          <w:sz w:val="28"/>
          <w:szCs w:val="28"/>
        </w:rPr>
        <w:t xml:space="preserve"> </w:t>
      </w:r>
      <w:r w:rsidR="00573CD9" w:rsidRPr="0032037D">
        <w:rPr>
          <w:b/>
          <w:sz w:val="28"/>
          <w:szCs w:val="28"/>
        </w:rPr>
        <w:t>Дзержинского района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77"/>
        <w:gridCol w:w="2702"/>
        <w:gridCol w:w="3240"/>
        <w:gridCol w:w="4592"/>
      </w:tblGrid>
      <w:tr w:rsidR="00CD4EC6" w:rsidRPr="00A01A28" w:rsidTr="00BB409E">
        <w:tc>
          <w:tcPr>
            <w:tcW w:w="81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01A2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01A28">
              <w:rPr>
                <w:rFonts w:ascii="Times New Roman" w:hAnsi="Times New Roman"/>
              </w:rPr>
              <w:t>/</w:t>
            </w:r>
            <w:proofErr w:type="spellStart"/>
            <w:r w:rsidRPr="00A01A2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7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Вид группы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Количество созданных групп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Численный состав групп, чел.</w:t>
            </w:r>
          </w:p>
        </w:tc>
        <w:tc>
          <w:tcPr>
            <w:tcW w:w="459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Количество закрепленной техники</w:t>
            </w:r>
          </w:p>
        </w:tc>
      </w:tr>
      <w:tr w:rsidR="00CD4EC6" w:rsidRPr="00A01A28" w:rsidTr="00BB409E">
        <w:tc>
          <w:tcPr>
            <w:tcW w:w="81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Патрульные группы </w:t>
            </w:r>
          </w:p>
        </w:tc>
        <w:tc>
          <w:tcPr>
            <w:tcW w:w="270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8</w:t>
            </w:r>
          </w:p>
        </w:tc>
        <w:tc>
          <w:tcPr>
            <w:tcW w:w="4592" w:type="dxa"/>
            <w:vAlign w:val="center"/>
          </w:tcPr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Трактор МТЗ-80 с бочкой – 3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  <w:r w:rsidRPr="00A01A28">
              <w:rPr>
                <w:rFonts w:ascii="Times New Roman" w:hAnsi="Times New Roman"/>
              </w:rPr>
              <w:t>- 3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Огнеборец – 1 ед.</w:t>
            </w:r>
          </w:p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Противопожарные ранцы – 4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</w:tc>
      </w:tr>
      <w:tr w:rsidR="00CD4EC6" w:rsidRPr="00A01A28" w:rsidTr="00BB409E">
        <w:tc>
          <w:tcPr>
            <w:tcW w:w="81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A01A28">
              <w:rPr>
                <w:rFonts w:ascii="Times New Roman" w:hAnsi="Times New Roman"/>
              </w:rPr>
              <w:t>Патрульно-маневренные</w:t>
            </w:r>
            <w:proofErr w:type="gramEnd"/>
            <w:r w:rsidRPr="00A01A28"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270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6</w:t>
            </w:r>
          </w:p>
        </w:tc>
        <w:tc>
          <w:tcPr>
            <w:tcW w:w="459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УАЗ - 3151</w:t>
            </w:r>
          </w:p>
        </w:tc>
      </w:tr>
      <w:tr w:rsidR="00CD4EC6" w:rsidRPr="00A01A28" w:rsidTr="00BB409E">
        <w:tc>
          <w:tcPr>
            <w:tcW w:w="81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Маневренная группа</w:t>
            </w:r>
          </w:p>
        </w:tc>
        <w:tc>
          <w:tcPr>
            <w:tcW w:w="2702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15</w:t>
            </w:r>
          </w:p>
        </w:tc>
        <w:tc>
          <w:tcPr>
            <w:tcW w:w="4592" w:type="dxa"/>
            <w:vAlign w:val="center"/>
          </w:tcPr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Трактор</w:t>
            </w:r>
            <w:proofErr w:type="gramStart"/>
            <w:r w:rsidRPr="00A01A28">
              <w:rPr>
                <w:rFonts w:ascii="Times New Roman" w:hAnsi="Times New Roman"/>
              </w:rPr>
              <w:t xml:space="preserve"> К</w:t>
            </w:r>
            <w:proofErr w:type="gramEnd"/>
            <w:r w:rsidRPr="00A01A28">
              <w:rPr>
                <w:rFonts w:ascii="Times New Roman" w:hAnsi="Times New Roman"/>
              </w:rPr>
              <w:t xml:space="preserve"> - 700</w:t>
            </w:r>
          </w:p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Трактор </w:t>
            </w:r>
            <w:r w:rsidR="00D50514" w:rsidRPr="00A01A28">
              <w:rPr>
                <w:rFonts w:ascii="Times New Roman" w:hAnsi="Times New Roman"/>
              </w:rPr>
              <w:t>МТЗ-80 с бочкой – 3</w:t>
            </w:r>
            <w:r w:rsidRPr="00A01A28">
              <w:rPr>
                <w:rFonts w:ascii="Times New Roman" w:hAnsi="Times New Roman"/>
              </w:rPr>
              <w:t xml:space="preserve"> ед.</w:t>
            </w:r>
          </w:p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  <w:r w:rsidRPr="00A01A28">
              <w:rPr>
                <w:rFonts w:ascii="Times New Roman" w:hAnsi="Times New Roman"/>
              </w:rPr>
              <w:t>- 3 ед.</w:t>
            </w:r>
          </w:p>
          <w:p w:rsidR="00CD4EC6" w:rsidRPr="00A01A28" w:rsidRDefault="00CD4EC6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Огнеборец – 1 ед.</w:t>
            </w:r>
          </w:p>
          <w:p w:rsidR="00CD4EC6" w:rsidRPr="00A01A28" w:rsidRDefault="00D50514" w:rsidP="0006382F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Противопожарные ранцы – 4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</w:tc>
      </w:tr>
      <w:tr w:rsidR="00CD4EC6" w:rsidRPr="00A01A28" w:rsidTr="00BB409E">
        <w:tc>
          <w:tcPr>
            <w:tcW w:w="81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577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ИТОГО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29</w:t>
            </w:r>
          </w:p>
        </w:tc>
        <w:tc>
          <w:tcPr>
            <w:tcW w:w="4592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6"/>
        <w:gridCol w:w="3240"/>
        <w:gridCol w:w="1800"/>
        <w:gridCol w:w="6071"/>
        <w:gridCol w:w="26"/>
        <w:gridCol w:w="2903"/>
      </w:tblGrid>
      <w:tr w:rsidR="00CD4EC6" w:rsidRPr="00A01A28" w:rsidTr="00BB409E">
        <w:tc>
          <w:tcPr>
            <w:tcW w:w="796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Зона ответственности (наименование населенных пунктов, удаленность)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Численный состав группы (кол-во людей)</w:t>
            </w:r>
          </w:p>
        </w:tc>
        <w:tc>
          <w:tcPr>
            <w:tcW w:w="6097" w:type="dxa"/>
            <w:gridSpan w:val="2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01A28">
              <w:rPr>
                <w:rFonts w:ascii="Times New Roman" w:hAnsi="Times New Roman"/>
              </w:rPr>
              <w:t>Пофамильный</w:t>
            </w:r>
            <w:proofErr w:type="spellEnd"/>
            <w:r w:rsidRPr="00A01A28">
              <w:rPr>
                <w:rFonts w:ascii="Times New Roman" w:hAnsi="Times New Roman"/>
              </w:rPr>
              <w:t xml:space="preserve"> состав группы (Ф.И.О., вид основной деятельности, сот.</w:t>
            </w:r>
            <w:proofErr w:type="gramEnd"/>
            <w:r w:rsidRPr="00A01A28">
              <w:rPr>
                <w:rFonts w:ascii="Times New Roman" w:hAnsi="Times New Roman"/>
              </w:rPr>
              <w:t xml:space="preserve"> </w:t>
            </w:r>
            <w:proofErr w:type="gramStart"/>
            <w:r w:rsidRPr="00A01A28">
              <w:rPr>
                <w:rFonts w:ascii="Times New Roman" w:hAnsi="Times New Roman"/>
              </w:rPr>
              <w:t>Телефон)</w:t>
            </w:r>
            <w:proofErr w:type="gramEnd"/>
          </w:p>
        </w:tc>
        <w:tc>
          <w:tcPr>
            <w:tcW w:w="2903" w:type="dxa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Техника и оснащение группы</w:t>
            </w:r>
          </w:p>
        </w:tc>
      </w:tr>
      <w:tr w:rsidR="00CD4EC6" w:rsidRPr="00A01A28" w:rsidTr="00BB409E">
        <w:tc>
          <w:tcPr>
            <w:tcW w:w="14836" w:type="dxa"/>
            <w:gridSpan w:val="6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ПАТРУЛЬНЫЕ ГРУППЫ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д</w:t>
            </w:r>
            <w:proofErr w:type="gramStart"/>
            <w:r w:rsidRPr="00A01A28">
              <w:rPr>
                <w:rFonts w:ascii="Times New Roman" w:hAnsi="Times New Roman"/>
              </w:rPr>
              <w:t>.Т</w:t>
            </w:r>
            <w:proofErr w:type="gramEnd"/>
            <w:r w:rsidRPr="00A01A28">
              <w:rPr>
                <w:rFonts w:ascii="Times New Roman" w:hAnsi="Times New Roman"/>
              </w:rPr>
              <w:t xml:space="preserve">аловая (удаленность –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A01A28">
                <w:rPr>
                  <w:rFonts w:ascii="Times New Roman" w:hAnsi="Times New Roman"/>
                </w:rPr>
                <w:t>18 км</w:t>
              </w:r>
            </w:smartTag>
            <w:r w:rsidRPr="00A01A28">
              <w:rPr>
                <w:rFonts w:ascii="Times New Roman" w:hAnsi="Times New Roman"/>
              </w:rPr>
              <w:t>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Гареев Галей Хасанович (</w:t>
            </w:r>
            <w:proofErr w:type="spellStart"/>
            <w:r w:rsidR="00FB4A6D">
              <w:rPr>
                <w:rFonts w:ascii="Times New Roman" w:hAnsi="Times New Roman"/>
              </w:rPr>
              <w:t>вр</w:t>
            </w:r>
            <w:proofErr w:type="spellEnd"/>
            <w:r w:rsidR="00FB4A6D">
              <w:rPr>
                <w:rFonts w:ascii="Times New Roman" w:hAnsi="Times New Roman"/>
              </w:rPr>
              <w:t>. не работает</w:t>
            </w:r>
            <w:r w:rsidRPr="00A01A28">
              <w:rPr>
                <w:rFonts w:ascii="Times New Roman" w:hAnsi="Times New Roman"/>
              </w:rPr>
              <w:t>) – 89237588171</w:t>
            </w:r>
          </w:p>
          <w:p w:rsidR="00CD4EC6" w:rsidRPr="00A01A28" w:rsidRDefault="00CD4EC6" w:rsidP="00FB4A6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Богоутдинов </w:t>
            </w:r>
            <w:proofErr w:type="spellStart"/>
            <w:r w:rsidRPr="00A01A28">
              <w:rPr>
                <w:rFonts w:ascii="Times New Roman" w:hAnsi="Times New Roman"/>
              </w:rPr>
              <w:t>Гаяз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Мурсалимович</w:t>
            </w:r>
            <w:proofErr w:type="spellEnd"/>
            <w:r w:rsidRPr="00A01A28">
              <w:rPr>
                <w:rFonts w:ascii="Times New Roman" w:hAnsi="Times New Roman"/>
              </w:rPr>
              <w:t xml:space="preserve"> (</w:t>
            </w:r>
            <w:r w:rsidR="00FB4A6D">
              <w:rPr>
                <w:rFonts w:ascii="Times New Roman" w:hAnsi="Times New Roman"/>
              </w:rPr>
              <w:t>пенсионер</w:t>
            </w:r>
            <w:r w:rsidRPr="00A01A28">
              <w:rPr>
                <w:rFonts w:ascii="Times New Roman" w:hAnsi="Times New Roman"/>
              </w:rPr>
              <w:t>) - 89232891811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</w:t>
            </w:r>
            <w:r w:rsidR="00CD4EC6" w:rsidRPr="00A01A28">
              <w:rPr>
                <w:rFonts w:ascii="Times New Roman" w:hAnsi="Times New Roman"/>
              </w:rPr>
              <w:t>отопомпа</w:t>
            </w:r>
            <w:proofErr w:type="spellEnd"/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1 ед.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д</w:t>
            </w:r>
            <w:proofErr w:type="gramStart"/>
            <w:r w:rsidRPr="00A01A28">
              <w:rPr>
                <w:rFonts w:ascii="Times New Roman" w:hAnsi="Times New Roman"/>
              </w:rPr>
              <w:t>.С</w:t>
            </w:r>
            <w:proofErr w:type="gramEnd"/>
            <w:r w:rsidRPr="00A01A28">
              <w:rPr>
                <w:rFonts w:ascii="Times New Roman" w:hAnsi="Times New Roman"/>
              </w:rPr>
              <w:t>еменовка (удаленность –12км.)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Хлуднев</w:t>
            </w:r>
            <w:proofErr w:type="spellEnd"/>
            <w:r w:rsidRPr="00A01A28">
              <w:rPr>
                <w:rFonts w:ascii="Times New Roman" w:hAnsi="Times New Roman"/>
              </w:rPr>
              <w:t xml:space="preserve"> Василий Васильевич (пенсионер) – 89050881740</w:t>
            </w:r>
          </w:p>
          <w:p w:rsidR="00CD4EC6" w:rsidRPr="00A01A28" w:rsidRDefault="00CD4EC6" w:rsidP="00A01A2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Суворин Алексей Викторович (</w:t>
            </w:r>
            <w:r w:rsidR="00A01A28" w:rsidRPr="00A01A28">
              <w:rPr>
                <w:rFonts w:ascii="Times New Roman" w:hAnsi="Times New Roman"/>
              </w:rPr>
              <w:t>официально не трудоустроен</w:t>
            </w:r>
            <w:r w:rsidRPr="00A01A28">
              <w:rPr>
                <w:rFonts w:ascii="Times New Roman" w:hAnsi="Times New Roman"/>
              </w:rPr>
              <w:t>) - 89504239353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МТЗ-80 с бочкой, огнеборец</w:t>
            </w:r>
          </w:p>
          <w:p w:rsidR="00D50514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1 ед.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с</w:t>
            </w:r>
            <w:proofErr w:type="gramStart"/>
            <w:r w:rsidRPr="00A01A28">
              <w:rPr>
                <w:rFonts w:ascii="Times New Roman" w:hAnsi="Times New Roman"/>
              </w:rPr>
              <w:t>.Н</w:t>
            </w:r>
            <w:proofErr w:type="gramEnd"/>
            <w:r w:rsidRPr="00A01A28">
              <w:rPr>
                <w:rFonts w:ascii="Times New Roman" w:hAnsi="Times New Roman"/>
              </w:rPr>
              <w:t>ижний Танай (удаленность –12 км.)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Коршаков Андрей Иванович (водитель администрации Нижнетанайского сельсовета) – 89029522513</w:t>
            </w:r>
          </w:p>
          <w:p w:rsidR="00CD4EC6" w:rsidRPr="00A01A28" w:rsidRDefault="00FB4A6D" w:rsidP="00FB4A6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Коршаков Олег </w:t>
            </w:r>
            <w:proofErr w:type="spellStart"/>
            <w:r>
              <w:rPr>
                <w:rFonts w:ascii="Times New Roman" w:hAnsi="Times New Roman"/>
              </w:rPr>
              <w:t>Ивнович</w:t>
            </w:r>
            <w:proofErr w:type="spellEnd"/>
            <w:r w:rsidR="00CD4EC6" w:rsidRPr="00A01A28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истопникадминистрация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Нижнетанайского сельсовета) </w:t>
            </w:r>
            <w:r w:rsidR="00CD4EC6" w:rsidRPr="00A01A28">
              <w:rPr>
                <w:rFonts w:ascii="Times New Roman" w:hAnsi="Times New Roman"/>
              </w:rPr>
              <w:t>- 89</w:t>
            </w:r>
            <w:r>
              <w:rPr>
                <w:rFonts w:ascii="Times New Roman" w:hAnsi="Times New Roman"/>
              </w:rPr>
              <w:t>504104391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lastRenderedPageBreak/>
              <w:t xml:space="preserve">МТЗ-80 с бочкой, </w:t>
            </w: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</w:p>
          <w:p w:rsidR="00D50514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Противопожарный ранец </w:t>
            </w:r>
            <w:r w:rsidRPr="00A01A28">
              <w:rPr>
                <w:rFonts w:ascii="Times New Roman" w:hAnsi="Times New Roman"/>
              </w:rPr>
              <w:lastRenderedPageBreak/>
              <w:t xml:space="preserve">– 1 ед. </w:t>
            </w:r>
          </w:p>
        </w:tc>
      </w:tr>
      <w:tr w:rsidR="00CD4EC6" w:rsidRPr="00A01A28" w:rsidTr="00BB409E"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д</w:t>
            </w:r>
            <w:proofErr w:type="gramStart"/>
            <w:r w:rsidRPr="00A01A28">
              <w:rPr>
                <w:rFonts w:ascii="Times New Roman" w:hAnsi="Times New Roman"/>
              </w:rPr>
              <w:t>.В</w:t>
            </w:r>
            <w:proofErr w:type="gramEnd"/>
            <w:r w:rsidRPr="00A01A28">
              <w:rPr>
                <w:rFonts w:ascii="Times New Roman" w:hAnsi="Times New Roman"/>
              </w:rPr>
              <w:t>ерхний Танай (удаленность –16 км.)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2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Батков</w:t>
            </w:r>
            <w:proofErr w:type="spellEnd"/>
            <w:r w:rsidRPr="00A01A28">
              <w:rPr>
                <w:rFonts w:ascii="Times New Roman" w:hAnsi="Times New Roman"/>
              </w:rPr>
              <w:t xml:space="preserve"> Николай Михайлович (пенсионер) – 89082041322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Ковалев Вадим Владимирович (ИП «Ковалев В.В.») - 89509737759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МТЗ-80 с бочкой, </w:t>
            </w: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1 ед.</w:t>
            </w:r>
          </w:p>
        </w:tc>
      </w:tr>
      <w:tr w:rsidR="00CD4EC6" w:rsidRPr="00A01A28" w:rsidTr="00BB409E">
        <w:tc>
          <w:tcPr>
            <w:tcW w:w="14836" w:type="dxa"/>
            <w:gridSpan w:val="6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ПАТРУЛЬНО-МАНЕВРЕННЫЕ ГРУППЫ</w:t>
            </w:r>
          </w:p>
        </w:tc>
      </w:tr>
      <w:tr w:rsidR="00CD4EC6" w:rsidRPr="00A01A28" w:rsidTr="00BB409E">
        <w:trPr>
          <w:trHeight w:val="532"/>
        </w:trPr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Территория сельсовета 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6</w:t>
            </w:r>
          </w:p>
        </w:tc>
        <w:tc>
          <w:tcPr>
            <w:tcW w:w="6071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1. Хромов Константин Юрьевич (Глава сельсовета)– 89080113300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2. </w:t>
            </w:r>
            <w:proofErr w:type="spellStart"/>
            <w:r w:rsidRPr="00A01A28">
              <w:rPr>
                <w:rFonts w:ascii="Times New Roman" w:hAnsi="Times New Roman"/>
              </w:rPr>
              <w:t>Булавкин</w:t>
            </w:r>
            <w:proofErr w:type="spellEnd"/>
            <w:r w:rsidRPr="00A01A28">
              <w:rPr>
                <w:rFonts w:ascii="Times New Roman" w:hAnsi="Times New Roman"/>
              </w:rPr>
              <w:t xml:space="preserve"> Александр Андреевич (пенсионер) – 89029527912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3. Рябцев Владимир Викторович (директор ООО «Танай») – 89504025006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4. Нурутдинов Рафаэл</w:t>
            </w:r>
            <w:r w:rsidR="00A01A28" w:rsidRPr="00A01A28">
              <w:rPr>
                <w:rFonts w:ascii="Times New Roman" w:hAnsi="Times New Roman"/>
              </w:rPr>
              <w:t xml:space="preserve">ь </w:t>
            </w:r>
            <w:proofErr w:type="spellStart"/>
            <w:r w:rsidR="00A01A28" w:rsidRPr="00A01A28">
              <w:rPr>
                <w:rFonts w:ascii="Times New Roman" w:hAnsi="Times New Roman"/>
              </w:rPr>
              <w:t>Галиевич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</w:t>
            </w:r>
            <w:r w:rsidRPr="00A01A28">
              <w:rPr>
                <w:rFonts w:ascii="Times New Roman" w:hAnsi="Times New Roman"/>
              </w:rPr>
              <w:t>– 89504183947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5. </w:t>
            </w:r>
            <w:proofErr w:type="spellStart"/>
            <w:r w:rsidRPr="00A01A28">
              <w:rPr>
                <w:rFonts w:ascii="Times New Roman" w:hAnsi="Times New Roman"/>
              </w:rPr>
              <w:t>Химм</w:t>
            </w:r>
            <w:r w:rsidR="00A01A28" w:rsidRPr="00A01A28">
              <w:rPr>
                <w:rFonts w:ascii="Times New Roman" w:hAnsi="Times New Roman"/>
              </w:rPr>
              <w:t>а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Татьяна Александровна </w:t>
            </w:r>
            <w:r w:rsidRPr="00A01A28">
              <w:rPr>
                <w:rFonts w:ascii="Times New Roman" w:hAnsi="Times New Roman"/>
              </w:rPr>
              <w:t>– 89039205967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6. </w:t>
            </w:r>
            <w:proofErr w:type="spellStart"/>
            <w:r w:rsidRPr="00A01A28">
              <w:rPr>
                <w:rFonts w:ascii="Times New Roman" w:hAnsi="Times New Roman"/>
              </w:rPr>
              <w:t>Богоутдинова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Рамзия</w:t>
            </w:r>
            <w:proofErr w:type="spellEnd"/>
            <w:r w:rsidRPr="00A01A28">
              <w:rPr>
                <w:rFonts w:ascii="Times New Roman" w:hAnsi="Times New Roman"/>
              </w:rPr>
              <w:t xml:space="preserve"> Георгиевна (пенсионер)- 89237588171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УАЗ - 3151</w:t>
            </w:r>
          </w:p>
        </w:tc>
      </w:tr>
      <w:tr w:rsidR="00CD4EC6" w:rsidRPr="00A01A28" w:rsidTr="00BB409E">
        <w:tc>
          <w:tcPr>
            <w:tcW w:w="14836" w:type="dxa"/>
            <w:gridSpan w:val="6"/>
            <w:shd w:val="clear" w:color="auto" w:fill="D9D9D9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МАНЕВРЕННЫЕ ГРУППЫ</w:t>
            </w:r>
          </w:p>
        </w:tc>
      </w:tr>
      <w:tr w:rsidR="00CD4EC6" w:rsidRPr="00A01A28" w:rsidTr="00BB409E">
        <w:trPr>
          <w:trHeight w:val="1110"/>
        </w:trPr>
        <w:tc>
          <w:tcPr>
            <w:tcW w:w="796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Территория сельсовета</w:t>
            </w:r>
          </w:p>
        </w:tc>
        <w:tc>
          <w:tcPr>
            <w:tcW w:w="1800" w:type="dxa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15</w:t>
            </w:r>
          </w:p>
        </w:tc>
        <w:tc>
          <w:tcPr>
            <w:tcW w:w="6071" w:type="dxa"/>
            <w:vAlign w:val="center"/>
          </w:tcPr>
          <w:p w:rsidR="00CD4EC6" w:rsidRPr="00A01A28" w:rsidRDefault="00A01A28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1. Гареев Галей Хасанович (безработный</w:t>
            </w:r>
            <w:r w:rsidR="00CD4EC6" w:rsidRPr="00A01A28">
              <w:rPr>
                <w:rFonts w:ascii="Times New Roman" w:hAnsi="Times New Roman"/>
              </w:rPr>
              <w:t>) – 89237588171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2. Богоутдинов </w:t>
            </w:r>
            <w:proofErr w:type="spellStart"/>
            <w:r w:rsidRPr="00A01A28">
              <w:rPr>
                <w:rFonts w:ascii="Times New Roman" w:hAnsi="Times New Roman"/>
              </w:rPr>
              <w:t>Гаяз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Мурсалимович</w:t>
            </w:r>
            <w:proofErr w:type="spellEnd"/>
            <w:r w:rsidRPr="00A01A28">
              <w:rPr>
                <w:rFonts w:ascii="Times New Roman" w:hAnsi="Times New Roman"/>
              </w:rPr>
              <w:t xml:space="preserve"> (</w:t>
            </w:r>
            <w:r w:rsidR="00FB4A6D">
              <w:rPr>
                <w:rFonts w:ascii="Times New Roman" w:hAnsi="Times New Roman"/>
              </w:rPr>
              <w:t>пенсионер</w:t>
            </w:r>
            <w:r w:rsidRPr="00A01A28">
              <w:rPr>
                <w:rFonts w:ascii="Times New Roman" w:hAnsi="Times New Roman"/>
              </w:rPr>
              <w:t>) – 89232891811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3. </w:t>
            </w:r>
            <w:proofErr w:type="spellStart"/>
            <w:r w:rsidRPr="00A01A28">
              <w:rPr>
                <w:rFonts w:ascii="Times New Roman" w:hAnsi="Times New Roman"/>
              </w:rPr>
              <w:t>Хлуднев</w:t>
            </w:r>
            <w:proofErr w:type="spellEnd"/>
            <w:r w:rsidRPr="00A01A28">
              <w:rPr>
                <w:rFonts w:ascii="Times New Roman" w:hAnsi="Times New Roman"/>
              </w:rPr>
              <w:t xml:space="preserve"> Василий Васильевич (пенсионер) – 89050881740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4. Суворин Алексей Викторович (</w:t>
            </w:r>
            <w:r w:rsidR="00A01A28" w:rsidRPr="00A01A28">
              <w:rPr>
                <w:rFonts w:ascii="Times New Roman" w:hAnsi="Times New Roman"/>
              </w:rPr>
              <w:t>официально не трудоустроен</w:t>
            </w:r>
            <w:r w:rsidRPr="00A01A28">
              <w:rPr>
                <w:rFonts w:ascii="Times New Roman" w:hAnsi="Times New Roman"/>
              </w:rPr>
              <w:t>) – 89504239353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5. Коршаков Андрей Иванович (водитель администрации Нижнетанайского сельсовета) – 89029522513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6. </w:t>
            </w:r>
            <w:proofErr w:type="gramStart"/>
            <w:r w:rsidRPr="00A01A28">
              <w:rPr>
                <w:rFonts w:ascii="Times New Roman" w:hAnsi="Times New Roman"/>
              </w:rPr>
              <w:t>Смычков Виталий Альбертович (разнорабочий в ООО «Танай»- 89080236162</w:t>
            </w:r>
            <w:proofErr w:type="gramEnd"/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7. </w:t>
            </w:r>
            <w:proofErr w:type="spellStart"/>
            <w:r w:rsidRPr="00A01A28">
              <w:rPr>
                <w:rFonts w:ascii="Times New Roman" w:hAnsi="Times New Roman"/>
              </w:rPr>
              <w:t>Батков</w:t>
            </w:r>
            <w:proofErr w:type="spellEnd"/>
            <w:r w:rsidRPr="00A01A28">
              <w:rPr>
                <w:rFonts w:ascii="Times New Roman" w:hAnsi="Times New Roman"/>
              </w:rPr>
              <w:t xml:space="preserve"> Николай Михайлович (пенсионер) – 89082041322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8. Ковалев Вадим Владимирович (ИП «Ковалев В.В.») – 89509737759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9. Хромов Константин Юрьевич (Глава сельсовета)– 89080113300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10. </w:t>
            </w:r>
            <w:proofErr w:type="spellStart"/>
            <w:r w:rsidRPr="00A01A28">
              <w:rPr>
                <w:rFonts w:ascii="Times New Roman" w:hAnsi="Times New Roman"/>
              </w:rPr>
              <w:t>Булавкин</w:t>
            </w:r>
            <w:proofErr w:type="spellEnd"/>
            <w:r w:rsidRPr="00A01A28">
              <w:rPr>
                <w:rFonts w:ascii="Times New Roman" w:hAnsi="Times New Roman"/>
              </w:rPr>
              <w:t xml:space="preserve"> Александр Андреевич (пенсионер) – </w:t>
            </w:r>
            <w:r w:rsidRPr="00A01A28">
              <w:rPr>
                <w:rFonts w:ascii="Times New Roman" w:hAnsi="Times New Roman"/>
              </w:rPr>
              <w:lastRenderedPageBreak/>
              <w:t>89029527912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11. Рябцев Владимир Викторович (директор ООО «Танай») – 89504025006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12.</w:t>
            </w:r>
            <w:r w:rsidR="00A01A28" w:rsidRPr="00A01A28">
              <w:rPr>
                <w:rFonts w:ascii="Times New Roman" w:hAnsi="Times New Roman"/>
              </w:rPr>
              <w:t xml:space="preserve"> Нурутдинов Рафаэль </w:t>
            </w:r>
            <w:proofErr w:type="spellStart"/>
            <w:r w:rsidR="00A01A28" w:rsidRPr="00A01A28">
              <w:rPr>
                <w:rFonts w:ascii="Times New Roman" w:hAnsi="Times New Roman"/>
              </w:rPr>
              <w:t>Галиевич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</w:t>
            </w:r>
            <w:r w:rsidRPr="00A01A28">
              <w:rPr>
                <w:rFonts w:ascii="Times New Roman" w:hAnsi="Times New Roman"/>
              </w:rPr>
              <w:t>– 89504183947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13. </w:t>
            </w:r>
            <w:proofErr w:type="spellStart"/>
            <w:r w:rsidRPr="00A01A28">
              <w:rPr>
                <w:rFonts w:ascii="Times New Roman" w:hAnsi="Times New Roman"/>
              </w:rPr>
              <w:t>Химм</w:t>
            </w:r>
            <w:r w:rsidR="00A01A28" w:rsidRPr="00A01A28">
              <w:rPr>
                <w:rFonts w:ascii="Times New Roman" w:hAnsi="Times New Roman"/>
              </w:rPr>
              <w:t>а</w:t>
            </w:r>
            <w:proofErr w:type="spellEnd"/>
            <w:r w:rsidR="00A01A28" w:rsidRPr="00A01A28">
              <w:rPr>
                <w:rFonts w:ascii="Times New Roman" w:hAnsi="Times New Roman"/>
              </w:rPr>
              <w:t xml:space="preserve"> Татьяна Александровна </w:t>
            </w:r>
            <w:r w:rsidRPr="00A01A28">
              <w:rPr>
                <w:rFonts w:ascii="Times New Roman" w:hAnsi="Times New Roman"/>
              </w:rPr>
              <w:t>– 89039205967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14. </w:t>
            </w:r>
            <w:proofErr w:type="spellStart"/>
            <w:r w:rsidRPr="00A01A28">
              <w:rPr>
                <w:rFonts w:ascii="Times New Roman" w:hAnsi="Times New Roman"/>
              </w:rPr>
              <w:t>Богоутдинова</w:t>
            </w:r>
            <w:proofErr w:type="spellEnd"/>
            <w:r w:rsidRPr="00A01A28">
              <w:rPr>
                <w:rFonts w:ascii="Times New Roman" w:hAnsi="Times New Roman"/>
              </w:rPr>
              <w:t xml:space="preserve"> </w:t>
            </w:r>
            <w:proofErr w:type="spellStart"/>
            <w:r w:rsidRPr="00A01A28">
              <w:rPr>
                <w:rFonts w:ascii="Times New Roman" w:hAnsi="Times New Roman"/>
              </w:rPr>
              <w:t>Рамзия</w:t>
            </w:r>
            <w:proofErr w:type="spellEnd"/>
            <w:r w:rsidRPr="00A01A28">
              <w:rPr>
                <w:rFonts w:ascii="Times New Roman" w:hAnsi="Times New Roman"/>
              </w:rPr>
              <w:t xml:space="preserve"> Георгиевна (пенсионер)- 89237588171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15. Вершинина Валентина Ивановна (специалист 1 категории администрации Нижнетанайского сельсовета) -89504267481</w:t>
            </w:r>
          </w:p>
        </w:tc>
        <w:tc>
          <w:tcPr>
            <w:tcW w:w="2929" w:type="dxa"/>
            <w:gridSpan w:val="2"/>
            <w:vAlign w:val="center"/>
          </w:tcPr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lastRenderedPageBreak/>
              <w:t xml:space="preserve">Трактор К-700, </w:t>
            </w:r>
          </w:p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Трактор МТЗ-80 с бочкой – 3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A01A28">
              <w:rPr>
                <w:rFonts w:ascii="Times New Roman" w:hAnsi="Times New Roman"/>
              </w:rPr>
              <w:t>Мотопомпа</w:t>
            </w:r>
            <w:proofErr w:type="spellEnd"/>
            <w:r w:rsidRPr="00A01A28">
              <w:rPr>
                <w:rFonts w:ascii="Times New Roman" w:hAnsi="Times New Roman"/>
              </w:rPr>
              <w:t>- 3 ед.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Огнеборец- 1 ед.,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 xml:space="preserve">Топор – 3 </w:t>
            </w:r>
            <w:proofErr w:type="spellStart"/>
            <w:proofErr w:type="gramStart"/>
            <w:r w:rsidRPr="00A01A28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A01A28">
              <w:rPr>
                <w:rFonts w:ascii="Times New Roman" w:hAnsi="Times New Roman"/>
              </w:rPr>
              <w:t xml:space="preserve">, </w:t>
            </w:r>
          </w:p>
          <w:p w:rsidR="00CD4EC6" w:rsidRPr="00A01A28" w:rsidRDefault="00CD4EC6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Лопаты – 5 ед.</w:t>
            </w:r>
          </w:p>
          <w:p w:rsidR="00CD4EC6" w:rsidRPr="00A01A28" w:rsidRDefault="00D50514" w:rsidP="00BB409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A01A28">
              <w:rPr>
                <w:rFonts w:ascii="Times New Roman" w:hAnsi="Times New Roman"/>
              </w:rPr>
              <w:t>Противопожарный ранец – 4</w:t>
            </w:r>
            <w:r w:rsidR="00CD4EC6" w:rsidRPr="00A01A28">
              <w:rPr>
                <w:rFonts w:ascii="Times New Roman" w:hAnsi="Times New Roman"/>
              </w:rPr>
              <w:t xml:space="preserve"> ед.</w:t>
            </w:r>
          </w:p>
        </w:tc>
      </w:tr>
    </w:tbl>
    <w:p w:rsidR="00CD4EC6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32037D" w:rsidRDefault="00CD4EC6" w:rsidP="00BD6ED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CD4EC6" w:rsidRPr="000C74A4" w:rsidRDefault="00CD4EC6">
      <w:pPr>
        <w:rPr>
          <w:sz w:val="18"/>
          <w:szCs w:val="18"/>
        </w:rPr>
      </w:pPr>
    </w:p>
    <w:sectPr w:rsidR="00CD4EC6" w:rsidRPr="000C74A4" w:rsidSect="008E5078">
      <w:pgSz w:w="16838" w:h="11906" w:orient="landscape"/>
      <w:pgMar w:top="851" w:right="902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DB2"/>
    <w:rsid w:val="0000706D"/>
    <w:rsid w:val="00024B6E"/>
    <w:rsid w:val="00036B23"/>
    <w:rsid w:val="0006382F"/>
    <w:rsid w:val="00071EEF"/>
    <w:rsid w:val="0008188A"/>
    <w:rsid w:val="000C74A4"/>
    <w:rsid w:val="000F7608"/>
    <w:rsid w:val="000F7F55"/>
    <w:rsid w:val="00194627"/>
    <w:rsid w:val="00194D62"/>
    <w:rsid w:val="001F4CBC"/>
    <w:rsid w:val="002009B0"/>
    <w:rsid w:val="00263620"/>
    <w:rsid w:val="00293DB2"/>
    <w:rsid w:val="003177C2"/>
    <w:rsid w:val="0032037D"/>
    <w:rsid w:val="003B72AF"/>
    <w:rsid w:val="0048006E"/>
    <w:rsid w:val="004C290A"/>
    <w:rsid w:val="00573CD9"/>
    <w:rsid w:val="005A64F1"/>
    <w:rsid w:val="005D7B39"/>
    <w:rsid w:val="005F0CDF"/>
    <w:rsid w:val="006024E3"/>
    <w:rsid w:val="00661AC2"/>
    <w:rsid w:val="0068588E"/>
    <w:rsid w:val="006D097D"/>
    <w:rsid w:val="006D51BD"/>
    <w:rsid w:val="006F0D9A"/>
    <w:rsid w:val="007139C0"/>
    <w:rsid w:val="007204FF"/>
    <w:rsid w:val="00743F09"/>
    <w:rsid w:val="007742FD"/>
    <w:rsid w:val="00786053"/>
    <w:rsid w:val="007A3543"/>
    <w:rsid w:val="007B1A62"/>
    <w:rsid w:val="007C4861"/>
    <w:rsid w:val="00814F8E"/>
    <w:rsid w:val="008251CC"/>
    <w:rsid w:val="008D0EDD"/>
    <w:rsid w:val="008E4293"/>
    <w:rsid w:val="008E5078"/>
    <w:rsid w:val="0090392A"/>
    <w:rsid w:val="00952591"/>
    <w:rsid w:val="00974F1D"/>
    <w:rsid w:val="009A0DF5"/>
    <w:rsid w:val="009F5AC3"/>
    <w:rsid w:val="00A01A28"/>
    <w:rsid w:val="00A23345"/>
    <w:rsid w:val="00A65E3A"/>
    <w:rsid w:val="00A803DA"/>
    <w:rsid w:val="00AB37D6"/>
    <w:rsid w:val="00AB4F30"/>
    <w:rsid w:val="00AC1E72"/>
    <w:rsid w:val="00AC45E6"/>
    <w:rsid w:val="00AD59EC"/>
    <w:rsid w:val="00B4717B"/>
    <w:rsid w:val="00B656DF"/>
    <w:rsid w:val="00B8497E"/>
    <w:rsid w:val="00BB409E"/>
    <w:rsid w:val="00BD6EDF"/>
    <w:rsid w:val="00BE471B"/>
    <w:rsid w:val="00C13451"/>
    <w:rsid w:val="00C4727E"/>
    <w:rsid w:val="00C51919"/>
    <w:rsid w:val="00C5204D"/>
    <w:rsid w:val="00CB3BAE"/>
    <w:rsid w:val="00CD4EC6"/>
    <w:rsid w:val="00CE04A6"/>
    <w:rsid w:val="00CF194D"/>
    <w:rsid w:val="00CF4B83"/>
    <w:rsid w:val="00D50514"/>
    <w:rsid w:val="00D752B9"/>
    <w:rsid w:val="00D9154B"/>
    <w:rsid w:val="00DB04C6"/>
    <w:rsid w:val="00DE577E"/>
    <w:rsid w:val="00E428AE"/>
    <w:rsid w:val="00E67D7B"/>
    <w:rsid w:val="00E70577"/>
    <w:rsid w:val="00EC4FA0"/>
    <w:rsid w:val="00F259F5"/>
    <w:rsid w:val="00FB4A6D"/>
    <w:rsid w:val="00FD26B3"/>
    <w:rsid w:val="00FD66AF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6E"/>
    <w:rPr>
      <w:rFonts w:ascii="Bookman Old Style" w:eastAsia="Times New Roman" w:hAnsi="Bookman Old Styl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66AF"/>
    <w:pPr>
      <w:keepNext/>
      <w:jc w:val="center"/>
      <w:outlineLvl w:val="0"/>
    </w:pPr>
    <w:rPr>
      <w:rFonts w:ascii="Times New Roman" w:eastAsia="Calibri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66AF"/>
    <w:rPr>
      <w:rFonts w:cs="Times New Roman"/>
      <w:b/>
      <w:sz w:val="28"/>
      <w:lang w:val="ru-RU" w:eastAsia="ru-RU" w:bidi="ar-SA"/>
    </w:rPr>
  </w:style>
  <w:style w:type="paragraph" w:customStyle="1" w:styleId="a3">
    <w:name w:val="Стиль"/>
    <w:basedOn w:val="a"/>
    <w:next w:val="a4"/>
    <w:uiPriority w:val="99"/>
    <w:rsid w:val="00024B6E"/>
    <w:pPr>
      <w:jc w:val="center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99"/>
    <w:qFormat/>
    <w:rsid w:val="00024B6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024B6E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styleId="a6">
    <w:name w:val="No Spacing"/>
    <w:uiPriority w:val="99"/>
    <w:qFormat/>
    <w:rsid w:val="008D0ED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DB04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B04C6"/>
    <w:rPr>
      <w:rFonts w:ascii="Segoe U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99"/>
    <w:rsid w:val="00C5204D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F517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uiPriority w:val="99"/>
    <w:qFormat/>
    <w:rsid w:val="000C7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21</cp:revision>
  <cp:lastPrinted>2023-03-22T07:16:00Z</cp:lastPrinted>
  <dcterms:created xsi:type="dcterms:W3CDTF">2017-03-29T09:24:00Z</dcterms:created>
  <dcterms:modified xsi:type="dcterms:W3CDTF">2024-02-28T04:43:00Z</dcterms:modified>
</cp:coreProperties>
</file>